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BF" w:rsidRPr="006B344C" w:rsidRDefault="002A73BF" w:rsidP="00D46532">
      <w:pPr>
        <w:pStyle w:val="2"/>
      </w:pPr>
      <w:r w:rsidRPr="006B344C">
        <w:rPr>
          <w:rFonts w:hint="eastAsia"/>
        </w:rPr>
        <w:t>西南财经大学教材委员会章程</w:t>
      </w:r>
    </w:p>
    <w:p w:rsidR="002A73BF" w:rsidRPr="007C20F0" w:rsidRDefault="002A73BF" w:rsidP="007C20F0">
      <w:pPr>
        <w:pStyle w:val="6"/>
        <w:rPr>
          <w:rFonts w:ascii="Times New Roman" w:hAnsi="Times New Roman" w:cs="Times New Roman"/>
          <w:szCs w:val="24"/>
        </w:rPr>
      </w:pPr>
      <w:r w:rsidRPr="007C20F0">
        <w:rPr>
          <w:rFonts w:ascii="Times New Roman" w:hAnsi="Times New Roman" w:cs="Times New Roman" w:hint="eastAsia"/>
          <w:szCs w:val="24"/>
        </w:rPr>
        <w:t>（</w:t>
      </w:r>
      <w:r w:rsidRPr="006B344C">
        <w:rPr>
          <w:rFonts w:ascii="Times New Roman" w:hAnsi="Times New Roman" w:cs="Times New Roman"/>
          <w:szCs w:val="24"/>
        </w:rPr>
        <w:t>西财大办〔</w:t>
      </w:r>
      <w:r w:rsidRPr="006B344C">
        <w:rPr>
          <w:rFonts w:ascii="Times New Roman" w:hAnsi="Times New Roman" w:cs="Times New Roman"/>
          <w:szCs w:val="24"/>
        </w:rPr>
        <w:t>2017</w:t>
      </w:r>
      <w:r w:rsidRPr="006B344C">
        <w:rPr>
          <w:rFonts w:ascii="Times New Roman" w:hAnsi="Times New Roman" w:cs="Times New Roman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 xml:space="preserve">61 </w:t>
      </w:r>
      <w:r w:rsidRPr="006B344C">
        <w:rPr>
          <w:rFonts w:ascii="Times New Roman" w:hAnsi="Times New Roman" w:cs="Times New Roman"/>
          <w:szCs w:val="24"/>
        </w:rPr>
        <w:t>号</w:t>
      </w:r>
      <w:r w:rsidRPr="007C20F0">
        <w:rPr>
          <w:rFonts w:ascii="Times New Roman" w:hAnsi="Times New Roman" w:cs="Times New Roman" w:hint="eastAsia"/>
          <w:szCs w:val="24"/>
        </w:rPr>
        <w:t>）</w:t>
      </w:r>
    </w:p>
    <w:p w:rsidR="002A73BF" w:rsidRPr="006B344C" w:rsidRDefault="002A73BF" w:rsidP="00D46532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总则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第一条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为全面提高人才培养质量，推动学校教材建设，依据国家和学校的有关规定，设立西南财经大学教材委员会，并制定本章程。</w:t>
      </w:r>
    </w:p>
    <w:p w:rsidR="002A73BF" w:rsidRPr="006B344C" w:rsidRDefault="002A73BF" w:rsidP="00D46532">
      <w:pPr>
        <w:pStyle w:val="a3"/>
        <w:spacing w:line="329" w:lineRule="auto"/>
        <w:ind w:firstLineChars="200" w:firstLine="484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pacing w:val="1"/>
          <w:sz w:val="24"/>
          <w:szCs w:val="24"/>
        </w:rPr>
        <w:t>第二条</w:t>
      </w:r>
      <w:r w:rsidRPr="006B344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>教材委员会全面贯彻党的教育方针，坚持社会主义办学方向，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 xml:space="preserve"> 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>坚持立德树人根本任务，以社会主义核心价值观为引领，扎实推进教材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 xml:space="preserve"> 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>建设工作。</w:t>
      </w:r>
    </w:p>
    <w:p w:rsidR="002A73BF" w:rsidRPr="006B344C" w:rsidRDefault="002A73BF" w:rsidP="00D46532">
      <w:pPr>
        <w:pStyle w:val="a3"/>
        <w:spacing w:line="329" w:lineRule="auto"/>
        <w:ind w:firstLineChars="200" w:firstLine="4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pacing w:val="1"/>
          <w:sz w:val="24"/>
          <w:szCs w:val="24"/>
        </w:rPr>
        <w:t>第三条</w:t>
      </w:r>
      <w:r w:rsidRPr="006B344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pacing w:val="-15"/>
          <w:sz w:val="24"/>
          <w:szCs w:val="24"/>
        </w:rPr>
        <w:t>教材委员会是学校教材建设和选用工作的审议、评定、指导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>和咨询机构，根据国家和学校的教育理念、战略目标与发展规划，遵照本章程开展工作。</w:t>
      </w:r>
    </w:p>
    <w:p w:rsidR="002A73BF" w:rsidRPr="006B344C" w:rsidRDefault="002A73BF" w:rsidP="00D46532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 w:hint="eastAsia"/>
        </w:rPr>
        <w:t>组织形式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第四条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教材委员会由政治立场坚定，学术造诣较高、治学严谨、热爱教学工作、富有教学经验、作风正派的教师和教学管理人员组成。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第五条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教材委员会由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15-20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名委员组成，设主任委员一名，副主任委员若干名。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第六条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主任委员由主管本科教学工作的副校长担任，委员由教师代表和职务委员组成。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/>
          <w:sz w:val="24"/>
          <w:szCs w:val="24"/>
        </w:rPr>
        <w:t>副主任委员由主任委员聘任；职务委员由教务处、研究生院、宣传统战部、纪检监察办公室负责人担任；其他委员由主任委员聘任。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第七条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教材委员会办公室设在教务处，负责处理委员会日常事务。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第八条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教材委员会委员实行任期制，每届任期一般为三年，可以连任。</w:t>
      </w:r>
    </w:p>
    <w:p w:rsidR="002A73BF" w:rsidRPr="006B344C" w:rsidRDefault="002A73BF" w:rsidP="00D46532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  <w:spacing w:val="29"/>
        </w:rPr>
        <w:t xml:space="preserve"> </w:t>
      </w:r>
      <w:r w:rsidRPr="006B344C">
        <w:rPr>
          <w:rFonts w:ascii="Times New Roman" w:hAnsi="Times New Roman" w:hint="eastAsia"/>
          <w:spacing w:val="29"/>
        </w:rPr>
        <w:t xml:space="preserve"> </w:t>
      </w:r>
      <w:r w:rsidRPr="006B344C">
        <w:rPr>
          <w:rFonts w:ascii="Times New Roman" w:hAnsi="Times New Roman" w:hint="eastAsia"/>
        </w:rPr>
        <w:t>工作职责及方式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第九条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教材委员会的基本职责：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/>
          <w:sz w:val="24"/>
          <w:szCs w:val="24"/>
        </w:rPr>
        <w:t>（一）贯彻党和国家关于教材工作的方针政策，指导、统筹、监督和评估全校教材的建设和选用工作；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/>
          <w:sz w:val="24"/>
          <w:szCs w:val="24"/>
        </w:rPr>
        <w:t>（二）研究审议学校教材建设规划和年度工作计划；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/>
          <w:sz w:val="24"/>
          <w:szCs w:val="24"/>
        </w:rPr>
        <w:t>（三）审查意识形态属性较强的各类教材的建设和选用。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/>
          <w:sz w:val="24"/>
          <w:szCs w:val="24"/>
        </w:rPr>
        <w:t>（四）其他与教材相关的工作。</w:t>
      </w:r>
    </w:p>
    <w:p w:rsidR="002A73BF" w:rsidRPr="006B344C" w:rsidRDefault="002A73BF" w:rsidP="00D46532">
      <w:pPr>
        <w:pStyle w:val="a3"/>
        <w:spacing w:line="329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z w:val="24"/>
          <w:szCs w:val="24"/>
        </w:rPr>
        <w:t>第十条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z w:val="24"/>
          <w:szCs w:val="24"/>
        </w:rPr>
        <w:t>教材委员会根据工作需要不定期召开会议。</w:t>
      </w:r>
    </w:p>
    <w:p w:rsidR="002A73BF" w:rsidRPr="006B344C" w:rsidRDefault="002A73BF" w:rsidP="00D46532">
      <w:pPr>
        <w:pStyle w:val="a3"/>
        <w:spacing w:line="329" w:lineRule="auto"/>
        <w:ind w:firstLineChars="200" w:firstLine="52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pacing w:val="12"/>
          <w:sz w:val="24"/>
          <w:szCs w:val="24"/>
        </w:rPr>
        <w:t>第十一条</w:t>
      </w:r>
      <w:r w:rsidRPr="006B344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pacing w:val="-15"/>
          <w:sz w:val="24"/>
          <w:szCs w:val="24"/>
        </w:rPr>
        <w:t>教材委员会决定重要事项时，出席会议的委员须达到全体</w:t>
      </w:r>
      <w:r w:rsidRPr="006B344C">
        <w:rPr>
          <w:rFonts w:ascii="Times New Roman" w:eastAsiaTheme="minorEastAsia" w:hAnsi="Times New Roman" w:cs="Times New Roman"/>
          <w:spacing w:val="-16"/>
          <w:sz w:val="24"/>
          <w:szCs w:val="24"/>
        </w:rPr>
        <w:t>委员人数的三分之二，同意人数须超过到会委员人数的半数方为表决通过。</w:t>
      </w:r>
    </w:p>
    <w:p w:rsidR="002A73BF" w:rsidRPr="006B344C" w:rsidRDefault="002A73BF" w:rsidP="00D46532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附则</w:t>
      </w:r>
    </w:p>
    <w:p w:rsidR="002A73BF" w:rsidRPr="006B344C" w:rsidRDefault="002A73BF" w:rsidP="00D46532">
      <w:pPr>
        <w:pStyle w:val="a3"/>
        <w:spacing w:line="329" w:lineRule="auto"/>
        <w:ind w:firstLineChars="200" w:firstLine="528"/>
        <w:rPr>
          <w:rFonts w:ascii="Times New Roman" w:eastAsiaTheme="minorEastAsia" w:hAnsi="Times New Roman" w:cs="Times New Roman"/>
          <w:sz w:val="24"/>
          <w:szCs w:val="24"/>
        </w:rPr>
      </w:pPr>
      <w:r w:rsidRPr="006B344C">
        <w:rPr>
          <w:rFonts w:ascii="Times New Roman" w:eastAsiaTheme="minorEastAsia" w:hAnsi="Times New Roman" w:cs="Times New Roman" w:hint="eastAsia"/>
          <w:b/>
          <w:spacing w:val="12"/>
          <w:sz w:val="24"/>
          <w:szCs w:val="24"/>
        </w:rPr>
        <w:t>第十二条</w:t>
      </w:r>
      <w:r w:rsidRPr="006B344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 </w:t>
      </w:r>
      <w:r w:rsidRPr="006B344C">
        <w:rPr>
          <w:rFonts w:ascii="Times New Roman" w:eastAsiaTheme="minorEastAsia" w:hAnsi="Times New Roman" w:cs="Times New Roman"/>
          <w:spacing w:val="-15"/>
          <w:sz w:val="24"/>
          <w:szCs w:val="24"/>
        </w:rPr>
        <w:t>本章程自公布之日起执行，由宣传统战部、教务处、研究生院负责解释。</w:t>
      </w:r>
    </w:p>
    <w:p w:rsidR="002A73BF" w:rsidRPr="006B344C" w:rsidRDefault="002A73BF" w:rsidP="00D46532">
      <w:pPr>
        <w:rPr>
          <w:rFonts w:ascii="Times New Roman" w:hAnsi="Times New Roman" w:cs="Times New Roman"/>
          <w:sz w:val="24"/>
          <w:szCs w:val="24"/>
        </w:rPr>
      </w:pPr>
    </w:p>
    <w:p w:rsidR="002A73BF" w:rsidRPr="006B344C" w:rsidRDefault="002A73BF" w:rsidP="00D46532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A73BF" w:rsidRPr="006B344C" w:rsidRDefault="002A73BF" w:rsidP="00D46532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2A73BF" w:rsidRPr="006B344C" w:rsidRDefault="002A73BF" w:rsidP="00D46532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Toc448176046"/>
      <w:bookmarkStart w:id="1" w:name="_Toc486964276"/>
      <w:bookmarkStart w:id="2" w:name="_Toc509843519"/>
      <w:r w:rsidRPr="006B344C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bookmarkEnd w:id="1"/>
    <w:bookmarkEnd w:id="2"/>
    <w:p w:rsidR="002A73BF" w:rsidRDefault="002A73BF" w:rsidP="004664E8">
      <w:pPr>
        <w:sectPr w:rsidR="002A73BF" w:rsidSect="00FC42E5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464733" w:rsidRDefault="00464733"/>
    <w:sectPr w:rsidR="0046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altName w:val="Arial"/>
    <w:charset w:val="00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BF"/>
    <w:rsid w:val="002A73BF"/>
    <w:rsid w:val="004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6A29ABF-630D-4FAA-91A7-DB54C493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3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2A73BF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73BF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73BF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A73BF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A73BF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2A73BF"/>
    <w:rPr>
      <w:rFonts w:ascii="宋体" w:hAnsi="宋体"/>
      <w:b/>
      <w:sz w:val="24"/>
      <w:szCs w:val="21"/>
    </w:rPr>
  </w:style>
  <w:style w:type="paragraph" w:styleId="a3">
    <w:name w:val="Body Text"/>
    <w:basedOn w:val="a"/>
    <w:link w:val="a4"/>
    <w:uiPriority w:val="1"/>
    <w:qFormat/>
    <w:rsid w:val="002A73BF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A73B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2A73B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中国石油大学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2018-10-17T03:03:00Z</dcterms:created>
</cp:coreProperties>
</file>